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vertAlign w:val="baseline"/>
          <w:rtl w:val="0"/>
        </w:rPr>
        <w:t xml:space="preserve">SEXUAL HARASSMENT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This Carbonado School District is committed to a positive and productive education and working environment free from discrimination, including sexual harassment. The Carbonado School District prohibits sexual harassment of employees, students and others involved in School District activities.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Sexual harassment occurs when: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Times New Roman" w:cs="Times New Roman" w:eastAsia="Times New Roman" w:hAnsi="Times New Roman"/>
          <w:sz w:val="22"/>
          <w:szCs w:val="22"/>
          <w:vertAlign w:val="baseline"/>
          <w:rtl w:val="0"/>
        </w:rPr>
        <w:t xml:space="preserve">1.</w:t>
        <w:tab/>
        <w:t xml:space="preserve">Submitting to the harasser’s sexual demands is a stated or implied condition of obtaining</w:t>
      </w:r>
      <w:r w:rsidDel="00000000" w:rsidR="00000000" w:rsidRPr="00000000">
        <w:rPr>
          <w:rtl w:val="0"/>
        </w:rPr>
      </w:r>
    </w:p>
    <w:p w:rsidR="00000000" w:rsidDel="00000000" w:rsidP="00000000" w:rsidRDefault="00000000" w:rsidRPr="00000000">
      <w:pPr>
        <w:ind w:left="540" w:firstLine="180"/>
        <w:contextualSpacing w:val="0"/>
      </w:pPr>
      <w:r w:rsidDel="00000000" w:rsidR="00000000" w:rsidRPr="00000000">
        <w:rPr>
          <w:rFonts w:ascii="Times New Roman" w:cs="Times New Roman" w:eastAsia="Times New Roman" w:hAnsi="Times New Roman"/>
          <w:sz w:val="22"/>
          <w:szCs w:val="22"/>
          <w:vertAlign w:val="baseline"/>
          <w:rtl w:val="0"/>
        </w:rPr>
        <w:t xml:space="preserve">an education or work opportunities or other benefit;</w:t>
      </w:r>
      <w:r w:rsidDel="00000000" w:rsidR="00000000" w:rsidRPr="00000000">
        <w:rPr>
          <w:rtl w:val="0"/>
        </w:rPr>
      </w:r>
    </w:p>
    <w:p w:rsidR="00000000" w:rsidDel="00000000" w:rsidP="00000000" w:rsidRDefault="00000000" w:rsidRPr="00000000">
      <w:pPr>
        <w:ind w:left="540" w:firstLine="18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Times New Roman" w:cs="Times New Roman" w:eastAsia="Times New Roman" w:hAnsi="Times New Roman"/>
          <w:sz w:val="22"/>
          <w:szCs w:val="22"/>
          <w:vertAlign w:val="baseline"/>
          <w:rtl w:val="0"/>
        </w:rPr>
        <w:t xml:space="preserve">2. Submission to or rejection of sexual demands is a factor in work, academic or other</w:t>
      </w:r>
      <w:r w:rsidDel="00000000" w:rsidR="00000000" w:rsidRPr="00000000">
        <w:rPr>
          <w:rtl w:val="0"/>
        </w:rPr>
      </w:r>
    </w:p>
    <w:p w:rsidR="00000000" w:rsidDel="00000000" w:rsidP="00000000" w:rsidRDefault="00000000" w:rsidRPr="00000000">
      <w:pPr>
        <w:ind w:left="540" w:firstLine="180"/>
        <w:contextualSpacing w:val="0"/>
      </w:pPr>
      <w:r w:rsidDel="00000000" w:rsidR="00000000" w:rsidRPr="00000000">
        <w:rPr>
          <w:rFonts w:ascii="Times New Roman" w:cs="Times New Roman" w:eastAsia="Times New Roman" w:hAnsi="Times New Roman"/>
          <w:sz w:val="22"/>
          <w:szCs w:val="22"/>
          <w:vertAlign w:val="baseline"/>
          <w:rtl w:val="0"/>
        </w:rPr>
        <w:t xml:space="preserve">school-related decision affecting an individual; or</w:t>
      </w:r>
      <w:r w:rsidDel="00000000" w:rsidR="00000000" w:rsidRPr="00000000">
        <w:rPr>
          <w:rtl w:val="0"/>
        </w:rPr>
      </w:r>
    </w:p>
    <w:p w:rsidR="00000000" w:rsidDel="00000000" w:rsidP="00000000" w:rsidRDefault="00000000" w:rsidRPr="00000000">
      <w:pPr>
        <w:ind w:left="540" w:firstLine="18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Times New Roman" w:cs="Times New Roman" w:eastAsia="Times New Roman" w:hAnsi="Times New Roman"/>
          <w:sz w:val="22"/>
          <w:szCs w:val="22"/>
          <w:vertAlign w:val="baseline"/>
          <w:rtl w:val="0"/>
        </w:rPr>
        <w:t xml:space="preserve">3.Unwelcome sexual or gender-directed conduct or communication interferes with an</w:t>
      </w:r>
      <w:r w:rsidDel="00000000" w:rsidR="00000000" w:rsidRPr="00000000">
        <w:rPr>
          <w:rtl w:val="0"/>
        </w:rPr>
      </w:r>
    </w:p>
    <w:p w:rsidR="00000000" w:rsidDel="00000000" w:rsidP="00000000" w:rsidRDefault="00000000" w:rsidRPr="00000000">
      <w:pPr>
        <w:ind w:left="540" w:firstLine="180"/>
        <w:contextualSpacing w:val="0"/>
      </w:pPr>
      <w:r w:rsidDel="00000000" w:rsidR="00000000" w:rsidRPr="00000000">
        <w:rPr>
          <w:rFonts w:ascii="Times New Roman" w:cs="Times New Roman" w:eastAsia="Times New Roman" w:hAnsi="Times New Roman"/>
          <w:sz w:val="22"/>
          <w:szCs w:val="22"/>
          <w:vertAlign w:val="baseline"/>
          <w:rtl w:val="0"/>
        </w:rPr>
        <w:t xml:space="preserve">individual’s performance or creates an intimidating, hostile or offensive environment.</w:t>
      </w:r>
      <w:r w:rsidDel="00000000" w:rsidR="00000000" w:rsidRPr="00000000">
        <w:rPr>
          <w:rtl w:val="0"/>
        </w:rPr>
      </w:r>
    </w:p>
    <w:p w:rsidR="00000000" w:rsidDel="00000000" w:rsidP="00000000" w:rsidRDefault="00000000" w:rsidRPr="00000000">
      <w:pPr>
        <w:ind w:left="540" w:firstLine="18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Sexual harassment can occur adult to student, student to adult, student to student, adult to adult,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male to female, female to male, male to male, and female to female.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The Carbonado School District will take prompt, equitable and remedial action within its authority on reports, complaints and grievances alleging sexual harassment that come to the attention of the District, either formally or informally. Allegations of criminal misconduct will be reported to law enforcement and suspected child abuse will be reported to law enforcement or Child Protective Services. Persons found to have been subjected to sexual harassment will have appropriate School District services made reasonably available to them and adverse consequences of the harassment shall be reviewed and remedied, as appropriate.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Engaging in sexual harassment will result in appropriate discipline or other appropriate sanctions against offending staff, students and contractors. Anyone else who engages in sexual harassment on school property or at school activities will have their access to school property and activities restricted, as appropriate.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Retaliation against any person who makes or is a witness in a sexual harassment complaint is prohibited and will result in appropriate discipline. The Carbonado School District will take appropriate actions to protect involved persons from retaliation.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It is a violation of this policy to knowingly report false allegations of sexual harassment.  Persons found to knowingly report or corroborate false allegations will be subject to appropriate discipline.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The Superintendent shall appoint an Equal Employment Opportunities Commission (EEOC) officer and develop and implement formal and informal procedures for receiving, investigating and resolving complaints or reports of sexual harassment by the officer. The procedures will include reasonable and prompt time lines and delineate staff responsibilities under this policy.  All staff are responsible for receiving informal complaints and reports of sexual harassment and </w:t>
      </w:r>
      <w:r w:rsidDel="00000000" w:rsidR="00000000" w:rsidRPr="00000000">
        <w:rPr>
          <w:rFonts w:ascii="Times New Roman" w:cs="Times New Roman" w:eastAsia="Times New Roman" w:hAnsi="Times New Roman"/>
          <w:vertAlign w:val="baseline"/>
          <w:rtl w:val="0"/>
        </w:rPr>
        <w:t xml:space="preserve">informing appropriate Carbonado School District personnel of the complaint or report for investigation and resolution. All staff are also responsible for directing complainants to the formal complaint process.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The Superintendent shall develop procedures to provide age-appropriate information and education to Carbonado School District staff, students, parents and volunteers regarding this policy and the recognition and prevention of sexual harassment. At a minimum sexual harassment recognition and prevention and the elements of this policy will be included in staff, student and regular volunteer orientation. This policy shall be posted in each District building in a place available to staff, students, parents, volunteers and visitors. The policy shall be reproduced in each staff, student, volunteer and parent handbook.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The Superintendent shall make an annual report to the Board reviewing the use and efficacy of this policy and related procedures. Recommendations for changes to this policy, if applicable, shall be included in the report. The Superintendent is encouraged to involve staff, students, volunteers and parents in the review process.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Cross References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vertAlign w:val="baseline"/>
          <w:rtl w:val="0"/>
        </w:rPr>
        <w:t xml:space="preserve">Board Policy </w:t>
        <w:tab/>
        <w:t xml:space="preserve">3210 Nondiscrimination</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vertAlign w:val="baseline"/>
          <w:rtl w:val="0"/>
        </w:rPr>
        <w:t xml:space="preserve">Board Policy </w:t>
        <w:tab/>
        <w:t xml:space="preserve">3207 Prohibition of Harassment, Intimidation, and Bullying</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vertAlign w:val="baseline"/>
          <w:rtl w:val="0"/>
        </w:rPr>
        <w:t xml:space="preserve">Board Policy </w:t>
        <w:tab/>
        <w:t xml:space="preserve">3207P Regulation</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vertAlign w:val="baseline"/>
          <w:rtl w:val="0"/>
        </w:rPr>
        <w:t xml:space="preserve">Board Policy </w:t>
        <w:tab/>
        <w:t xml:space="preserve">3240 Student Conduct</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vertAlign w:val="baseline"/>
          <w:rtl w:val="0"/>
        </w:rPr>
        <w:t xml:space="preserve">Board Policy </w:t>
        <w:tab/>
        <w:t xml:space="preserve">3421 Child Abuse and Neglect</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vertAlign w:val="baseline"/>
          <w:rtl w:val="0"/>
        </w:rPr>
        <w:t xml:space="preserve">Board Policy </w:t>
        <w:tab/>
        <w:t xml:space="preserve">5010 Nondiscrimination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vertAlign w:val="baseline"/>
          <w:rtl w:val="0"/>
        </w:rPr>
        <w:t xml:space="preserve">Board Policy</w:t>
        <w:tab/>
        <w:t xml:space="preserve">5011 Affirmative Action</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vertAlign w:val="baseline"/>
          <w:rtl w:val="0"/>
        </w:rPr>
        <w:t xml:space="preserve">Board Policy </w:t>
        <w:tab/>
        <w:t xml:space="preserve">5255 Disciplinary Action and Discharge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Legal References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RCW 28A.640.020 </w:t>
        <w:tab/>
        <w:tab/>
        <w:t xml:space="preserve">Regulations, guidelines to eliminate discrimination - Scope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WAC 392-190-056-058 </w:t>
        <w:tab/>
        <w:t xml:space="preserve">Sexual Harassment</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Adopted: 3/19/2007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CARBONADO SCHOOL DISTRICT</w:t>
      <w:tab/>
      <w:tab/>
      <w:tab/>
      <w:tab/>
      <w:tab/>
      <w:t xml:space="preserve">Page </w:t>
    </w:r>
    <w:fldSimple w:instr="PAGE" w:fldLock="0" w:dirty="0">
      <w:r w:rsidDel="00000000" w:rsidR="00000000" w:rsidRPr="00000000">
        <w:rPr>
          <w:rFonts w:ascii="Times New Roman" w:cs="Times New Roman" w:eastAsia="Times New Roman" w:hAnsi="Times New Roman"/>
          <w:vertAlign w:val="baseline"/>
        </w:rPr>
      </w:r>
    </w:fldSimple>
    <w:r w:rsidDel="00000000" w:rsidR="00000000" w:rsidRPr="00000000">
      <w:rPr>
        <w:rFonts w:ascii="Times New Roman" w:cs="Times New Roman" w:eastAsia="Times New Roman" w:hAnsi="Times New Roman"/>
        <w:vertAlign w:val="baseline"/>
        <w:rtl w:val="0"/>
      </w:rPr>
      <w:t xml:space="preserve"> of </w:t>
    </w:r>
    <w:fldSimple w:instr="NUMPAGES" w:fldLock="0" w:dirty="0">
      <w:r w:rsidDel="00000000" w:rsidR="00000000" w:rsidRPr="00000000">
        <w:rPr>
          <w:rFonts w:ascii="Times New Roman" w:cs="Times New Roman" w:eastAsia="Times New Roman" w:hAnsi="Times New Roman"/>
          <w:vertAlign w:val="baselin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Sexual Harassment </w:t>
      <w:tab/>
      <w:tab/>
      <w:tab/>
      <w:tab/>
      <w:tab/>
      <w:tab/>
      <w:tab/>
      <w:t xml:space="preserve"> Policy No. 5013</w:t>
    </w: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Fonts w:ascii="Times New Roman" w:cs="Times New Roman" w:eastAsia="Times New Roman" w:hAnsi="Times New Roman"/>
        <w:vertAlign w:val="baseline"/>
        <w:rtl w:val="0"/>
      </w:rPr>
      <w:t xml:space="preserve">Personnel</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